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3FC" w:rsidRDefault="004E13FC">
      <w:pPr>
        <w:pStyle w:val="Heading1"/>
        <w:widowControl/>
        <w:shd w:val="clear" w:color="auto" w:fill="FFFFFF"/>
        <w:spacing w:before="135" w:beforeAutospacing="0" w:after="135" w:afterAutospacing="0" w:line="750" w:lineRule="atLeast"/>
        <w:jc w:val="center"/>
        <w:rPr>
          <w:rFonts w:ascii="Tahoma" w:eastAsia="Times New Roman" w:hAnsi="Tahoma" w:cs="Tahoma"/>
          <w:color w:val="333333"/>
          <w:sz w:val="45"/>
          <w:szCs w:val="45"/>
        </w:rPr>
      </w:pPr>
      <w:r>
        <w:rPr>
          <w:rFonts w:ascii="Tahoma" w:eastAsia="Times New Roman" w:hAnsi="Tahoma" w:cs="Tahoma"/>
          <w:color w:val="333333"/>
          <w:sz w:val="45"/>
          <w:szCs w:val="45"/>
          <w:shd w:val="clear" w:color="auto" w:fill="FFFFFF"/>
        </w:rPr>
        <w:t>2019</w:t>
      </w:r>
      <w:r>
        <w:rPr>
          <w:rFonts w:cs="宋体" w:hint="eastAsia"/>
          <w:color w:val="333333"/>
          <w:sz w:val="45"/>
          <w:szCs w:val="45"/>
          <w:shd w:val="clear" w:color="auto" w:fill="FFFFFF"/>
        </w:rPr>
        <w:t>年</w:t>
      </w:r>
      <w:r>
        <w:rPr>
          <w:rFonts w:ascii="Tahoma" w:eastAsia="Times New Roman" w:hAnsi="Tahoma" w:cs="Tahoma"/>
          <w:color w:val="333333"/>
          <w:sz w:val="45"/>
          <w:szCs w:val="45"/>
          <w:shd w:val="clear" w:color="auto" w:fill="FFFFFF"/>
        </w:rPr>
        <w:t>9</w:t>
      </w:r>
      <w:r>
        <w:rPr>
          <w:rFonts w:cs="宋体" w:hint="eastAsia"/>
          <w:color w:val="333333"/>
          <w:sz w:val="45"/>
          <w:szCs w:val="45"/>
          <w:shd w:val="clear" w:color="auto" w:fill="FFFFFF"/>
        </w:rPr>
        <w:t>月份</w:t>
      </w:r>
      <w:r>
        <w:rPr>
          <w:rFonts w:ascii="Tahoma" w:hAnsi="Tahoma" w:cs="Tahoma" w:hint="eastAsia"/>
          <w:color w:val="333333"/>
          <w:sz w:val="45"/>
          <w:szCs w:val="45"/>
          <w:shd w:val="clear" w:color="auto" w:fill="FFFFFF"/>
        </w:rPr>
        <w:t>运动员比赛服装</w:t>
      </w:r>
      <w:r>
        <w:rPr>
          <w:rFonts w:cs="宋体" w:hint="eastAsia"/>
          <w:color w:val="333333"/>
          <w:sz w:val="45"/>
          <w:szCs w:val="45"/>
          <w:shd w:val="clear" w:color="auto" w:fill="FFFFFF"/>
        </w:rPr>
        <w:t>采购计划</w:t>
      </w:r>
    </w:p>
    <w:p w:rsidR="004E13FC" w:rsidRDefault="004E13FC">
      <w:pPr>
        <w:pStyle w:val="NormalWeb"/>
        <w:widowControl/>
        <w:spacing w:after="300" w:afterAutospacing="0" w:line="30" w:lineRule="atLeast"/>
        <w:jc w:val="center"/>
        <w:rPr>
          <w:sz w:val="27"/>
          <w:szCs w:val="27"/>
        </w:rPr>
      </w:pPr>
    </w:p>
    <w:tbl>
      <w:tblPr>
        <w:tblW w:w="8531" w:type="dxa"/>
        <w:tblCellSpacing w:w="0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015"/>
        <w:gridCol w:w="1417"/>
        <w:gridCol w:w="3113"/>
        <w:gridCol w:w="1793"/>
        <w:gridCol w:w="1193"/>
      </w:tblGrid>
      <w:tr w:rsidR="004E13FC" w:rsidRPr="00AA463E" w:rsidTr="00092418">
        <w:trPr>
          <w:tblCellSpacing w:w="0" w:type="dxa"/>
        </w:trPr>
        <w:tc>
          <w:tcPr>
            <w:tcW w:w="10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32"/>
                <w:szCs w:val="32"/>
              </w:rPr>
              <w:t>序号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32"/>
                <w:szCs w:val="32"/>
              </w:rPr>
              <w:t>单位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32"/>
                <w:szCs w:val="32"/>
              </w:rPr>
              <w:t>商品名称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32"/>
                <w:szCs w:val="32"/>
              </w:rPr>
              <w:t>数量（套）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32"/>
                <w:szCs w:val="32"/>
              </w:rPr>
              <w:t>备注</w:t>
            </w:r>
          </w:p>
        </w:tc>
      </w:tr>
      <w:tr w:rsidR="004E13FC" w:rsidRPr="00AA463E" w:rsidTr="00092418">
        <w:trPr>
          <w:trHeight w:val="795"/>
          <w:tblCellSpacing w:w="0" w:type="dxa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32"/>
                <w:szCs w:val="32"/>
              </w:rPr>
              <w:t>工会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32"/>
                <w:szCs w:val="32"/>
              </w:rPr>
              <w:t>乒乓球运动员比赛服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/>
                <w:sz w:val="32"/>
                <w:szCs w:val="32"/>
              </w:rPr>
              <w:t>52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widowControl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</w:p>
        </w:tc>
      </w:tr>
      <w:tr w:rsidR="004E13FC" w:rsidRPr="00AA463E" w:rsidTr="00092418">
        <w:trPr>
          <w:tblCellSpacing w:w="0" w:type="dxa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/>
                <w:sz w:val="32"/>
                <w:szCs w:val="32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32"/>
                <w:szCs w:val="32"/>
              </w:rPr>
              <w:t>工会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32"/>
                <w:szCs w:val="32"/>
              </w:rPr>
              <w:t>羽毛球运动员比赛服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/>
                <w:sz w:val="32"/>
                <w:szCs w:val="32"/>
              </w:rPr>
              <w:t>36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widowControl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</w:p>
        </w:tc>
      </w:tr>
      <w:tr w:rsidR="004E13FC" w:rsidRPr="00AA463E" w:rsidTr="00092418">
        <w:trPr>
          <w:tblCellSpacing w:w="0" w:type="dxa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/>
                <w:sz w:val="32"/>
                <w:szCs w:val="32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32"/>
                <w:szCs w:val="32"/>
              </w:rPr>
              <w:t>工会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32"/>
                <w:szCs w:val="32"/>
              </w:rPr>
              <w:t>篮球运动员比赛服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/>
                <w:sz w:val="32"/>
                <w:szCs w:val="32"/>
              </w:rPr>
              <w:t>20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widowControl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</w:p>
        </w:tc>
      </w:tr>
      <w:tr w:rsidR="004E13FC" w:rsidRPr="00AA463E" w:rsidTr="00092418">
        <w:trPr>
          <w:tblCellSpacing w:w="0" w:type="dxa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/>
                <w:sz w:val="32"/>
                <w:szCs w:val="32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32"/>
                <w:szCs w:val="32"/>
              </w:rPr>
              <w:t>工会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32"/>
                <w:szCs w:val="32"/>
              </w:rPr>
              <w:t>教练员运动服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/>
                <w:sz w:val="32"/>
                <w:szCs w:val="32"/>
              </w:rPr>
              <w:t>3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widowControl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</w:p>
        </w:tc>
      </w:tr>
      <w:tr w:rsidR="004E13FC" w:rsidRPr="00AA463E" w:rsidTr="00092418">
        <w:trPr>
          <w:trHeight w:val="707"/>
          <w:tblCellSpacing w:w="0" w:type="dxa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 w:hint="eastAsia"/>
                <w:sz w:val="32"/>
                <w:szCs w:val="32"/>
              </w:rPr>
              <w:t>合计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pStyle w:val="NormalWeb"/>
              <w:widowControl/>
              <w:spacing w:after="300" w:afterAutospacing="0" w:line="30" w:lineRule="atLeast"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  <w:r>
              <w:rPr>
                <w:rFonts w:ascii="华文仿宋" w:eastAsia="华文仿宋" w:hAnsi="华文仿宋" w:cs="华文仿宋"/>
                <w:sz w:val="32"/>
                <w:szCs w:val="32"/>
              </w:rPr>
              <w:t>111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4E13FC" w:rsidRDefault="004E13FC">
            <w:pPr>
              <w:widowControl/>
              <w:jc w:val="center"/>
              <w:rPr>
                <w:rFonts w:ascii="华文仿宋" w:eastAsia="华文仿宋" w:hAnsi="华文仿宋" w:cs="华文仿宋"/>
                <w:sz w:val="32"/>
                <w:szCs w:val="32"/>
              </w:rPr>
            </w:pPr>
          </w:p>
        </w:tc>
      </w:tr>
    </w:tbl>
    <w:p w:rsidR="004E13FC" w:rsidRDefault="004E13FC">
      <w:pPr>
        <w:pStyle w:val="NormalWeb"/>
        <w:widowControl/>
        <w:spacing w:after="300" w:afterAutospacing="0" w:line="30" w:lineRule="atLeast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color w:val="333333"/>
          <w:sz w:val="32"/>
          <w:szCs w:val="32"/>
          <w:shd w:val="clear" w:color="auto" w:fill="FFFFFF"/>
        </w:rPr>
        <w:t>备注：投标文件内容需保证真实有效，若投标公司有弄虚作假行为并经核实，一律列入黑名单。</w:t>
      </w:r>
    </w:p>
    <w:p w:rsidR="004E13FC" w:rsidRDefault="004E13FC">
      <w:pPr>
        <w:pStyle w:val="NormalWeb"/>
        <w:widowControl/>
        <w:spacing w:after="300" w:afterAutospacing="0" w:line="30" w:lineRule="atLeast"/>
        <w:jc w:val="center"/>
        <w:rPr>
          <w:sz w:val="27"/>
          <w:szCs w:val="27"/>
        </w:rPr>
      </w:pPr>
      <w:r>
        <w:rPr>
          <w:rFonts w:ascii="Tahoma" w:eastAsia="Times New Roman" w:hAnsi="Tahoma" w:cs="Tahoma"/>
          <w:color w:val="333333"/>
          <w:sz w:val="27"/>
          <w:szCs w:val="27"/>
          <w:shd w:val="clear" w:color="auto" w:fill="FFFFFF"/>
        </w:rPr>
        <w:t> </w:t>
      </w:r>
    </w:p>
    <w:p w:rsidR="004E13FC" w:rsidRDefault="004E13FC">
      <w:pPr>
        <w:pStyle w:val="NormalWeb"/>
        <w:widowControl/>
        <w:spacing w:after="300" w:afterAutospacing="0" w:line="30" w:lineRule="atLeast"/>
        <w:rPr>
          <w:rFonts w:ascii="华文仿宋" w:eastAsia="华文仿宋" w:hAnsi="华文仿宋" w:cs="华文仿宋"/>
          <w:color w:val="333333"/>
          <w:sz w:val="32"/>
          <w:szCs w:val="32"/>
          <w:shd w:val="clear" w:color="auto" w:fill="FFFFFF"/>
        </w:rPr>
      </w:pPr>
      <w:r>
        <w:rPr>
          <w:rFonts w:ascii="华文仿宋" w:eastAsia="华文仿宋" w:hAnsi="华文仿宋" w:cs="华文仿宋"/>
          <w:color w:val="333333"/>
          <w:sz w:val="32"/>
          <w:szCs w:val="32"/>
          <w:shd w:val="clear" w:color="auto" w:fill="FFFFFF"/>
        </w:rPr>
        <w:t xml:space="preserve">             </w:t>
      </w:r>
      <w:r>
        <w:rPr>
          <w:rFonts w:ascii="华文仿宋" w:eastAsia="华文仿宋" w:hAnsi="华文仿宋" w:cs="华文仿宋" w:hint="eastAsia"/>
          <w:color w:val="333333"/>
          <w:sz w:val="32"/>
          <w:szCs w:val="32"/>
          <w:shd w:val="clear" w:color="auto" w:fill="FFFFFF"/>
        </w:rPr>
        <w:t>广垦（湛江）医疗健康有限公司工会委员会</w:t>
      </w:r>
    </w:p>
    <w:p w:rsidR="004E13FC" w:rsidRDefault="004E13FC">
      <w:pPr>
        <w:pStyle w:val="NormalWeb"/>
        <w:widowControl/>
        <w:spacing w:after="300" w:afterAutospacing="0" w:line="30" w:lineRule="atLeast"/>
        <w:rPr>
          <w:rFonts w:ascii="华文仿宋" w:eastAsia="华文仿宋" w:hAnsi="华文仿宋" w:cs="华文仿宋"/>
          <w:color w:val="333333"/>
          <w:sz w:val="32"/>
          <w:szCs w:val="32"/>
          <w:shd w:val="clear" w:color="auto" w:fill="FFFFFF"/>
        </w:rPr>
      </w:pPr>
      <w:r>
        <w:rPr>
          <w:rFonts w:ascii="华文仿宋" w:eastAsia="华文仿宋" w:hAnsi="华文仿宋" w:cs="华文仿宋"/>
          <w:color w:val="333333"/>
          <w:sz w:val="32"/>
          <w:szCs w:val="32"/>
          <w:shd w:val="clear" w:color="auto" w:fill="FFFFFF"/>
        </w:rPr>
        <w:t xml:space="preserve">       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9"/>
          <w:attr w:name="Month" w:val="9"/>
          <w:attr w:name="Year" w:val="2019"/>
        </w:smartTagPr>
        <w:r>
          <w:rPr>
            <w:rFonts w:ascii="华文仿宋" w:eastAsia="华文仿宋" w:hAnsi="华文仿宋" w:cs="华文仿宋"/>
            <w:color w:val="333333"/>
            <w:sz w:val="32"/>
            <w:szCs w:val="32"/>
            <w:shd w:val="clear" w:color="auto" w:fill="FFFFFF"/>
          </w:rPr>
          <w:t>2019</w:t>
        </w:r>
        <w:r>
          <w:rPr>
            <w:rFonts w:ascii="华文仿宋" w:eastAsia="华文仿宋" w:hAnsi="华文仿宋" w:cs="华文仿宋" w:hint="eastAsia"/>
            <w:color w:val="333333"/>
            <w:sz w:val="32"/>
            <w:szCs w:val="32"/>
            <w:shd w:val="clear" w:color="auto" w:fill="FFFFFF"/>
          </w:rPr>
          <w:t>年</w:t>
        </w:r>
        <w:r>
          <w:rPr>
            <w:rFonts w:ascii="华文仿宋" w:eastAsia="华文仿宋" w:hAnsi="华文仿宋" w:cs="华文仿宋"/>
            <w:color w:val="333333"/>
            <w:sz w:val="32"/>
            <w:szCs w:val="32"/>
            <w:shd w:val="clear" w:color="auto" w:fill="FFFFFF"/>
          </w:rPr>
          <w:t>9</w:t>
        </w:r>
        <w:r>
          <w:rPr>
            <w:rFonts w:ascii="华文仿宋" w:eastAsia="华文仿宋" w:hAnsi="华文仿宋" w:cs="华文仿宋" w:hint="eastAsia"/>
            <w:color w:val="333333"/>
            <w:sz w:val="32"/>
            <w:szCs w:val="32"/>
            <w:shd w:val="clear" w:color="auto" w:fill="FFFFFF"/>
          </w:rPr>
          <w:t>月</w:t>
        </w:r>
        <w:r>
          <w:rPr>
            <w:rFonts w:ascii="华文仿宋" w:eastAsia="华文仿宋" w:hAnsi="华文仿宋" w:cs="华文仿宋"/>
            <w:color w:val="333333"/>
            <w:sz w:val="32"/>
            <w:szCs w:val="32"/>
            <w:shd w:val="clear" w:color="auto" w:fill="FFFFFF"/>
          </w:rPr>
          <w:t>9</w:t>
        </w:r>
        <w:r>
          <w:rPr>
            <w:rFonts w:ascii="华文仿宋" w:eastAsia="华文仿宋" w:hAnsi="华文仿宋" w:cs="华文仿宋" w:hint="eastAsia"/>
            <w:color w:val="333333"/>
            <w:sz w:val="32"/>
            <w:szCs w:val="32"/>
            <w:shd w:val="clear" w:color="auto" w:fill="FFFFFF"/>
          </w:rPr>
          <w:t>日</w:t>
        </w:r>
      </w:smartTag>
    </w:p>
    <w:p w:rsidR="004E13FC" w:rsidRDefault="004E13FC"/>
    <w:sectPr w:rsidR="004E13FC" w:rsidSect="00F938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36249AF"/>
    <w:rsid w:val="00092418"/>
    <w:rsid w:val="004E13FC"/>
    <w:rsid w:val="00907877"/>
    <w:rsid w:val="00AA463E"/>
    <w:rsid w:val="00F93865"/>
    <w:rsid w:val="236249AF"/>
    <w:rsid w:val="29517A13"/>
    <w:rsid w:val="3FB27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865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93865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2EA0"/>
    <w:rPr>
      <w:rFonts w:ascii="Calibri" w:hAnsi="Calibri"/>
      <w:b/>
      <w:bCs/>
      <w:kern w:val="44"/>
      <w:sz w:val="44"/>
      <w:szCs w:val="44"/>
    </w:rPr>
  </w:style>
  <w:style w:type="paragraph" w:styleId="NormalWeb">
    <w:name w:val="Normal (Web)"/>
    <w:basedOn w:val="Normal"/>
    <w:uiPriority w:val="99"/>
    <w:rsid w:val="00F93865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177</TotalTime>
  <Pages>1</Pages>
  <Words>35</Words>
  <Characters>205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2</cp:revision>
  <dcterms:created xsi:type="dcterms:W3CDTF">2019-09-11T06:26:00Z</dcterms:created>
  <dcterms:modified xsi:type="dcterms:W3CDTF">2019-09-12T06:21:00Z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